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1C" w:rsidRPr="001043E8" w:rsidRDefault="004221CA" w:rsidP="004D6C1C">
      <w:pPr>
        <w:jc w:val="both"/>
        <w:rPr>
          <w:rFonts w:cs="Times New Roman"/>
          <w:szCs w:val="24"/>
        </w:rPr>
      </w:pPr>
      <w:r>
        <w:rPr>
          <w:rFonts w:cs="Times New Roman"/>
          <w:sz w:val="28"/>
        </w:rPr>
        <w:t>Title</w:t>
      </w:r>
      <w:r w:rsidR="004D6C1C" w:rsidRPr="001043E8">
        <w:rPr>
          <w:rFonts w:cs="Times New Roman"/>
          <w:sz w:val="28"/>
        </w:rPr>
        <w:t>;</w:t>
      </w:r>
      <w:r>
        <w:rPr>
          <w:rFonts w:cs="Times New Roman"/>
          <w:sz w:val="28"/>
        </w:rPr>
        <w:t xml:space="preserve"> </w:t>
      </w:r>
      <w:r w:rsidR="004D6C1C">
        <w:rPr>
          <w:rFonts w:cs="Times New Roman"/>
          <w:sz w:val="28"/>
        </w:rPr>
        <w:t>Five year</w:t>
      </w:r>
      <w:r>
        <w:rPr>
          <w:rFonts w:cs="Times New Roman"/>
          <w:sz w:val="28"/>
        </w:rPr>
        <w:t>s</w:t>
      </w:r>
      <w:r w:rsidR="004D6C1C">
        <w:rPr>
          <w:rFonts w:cs="Times New Roman"/>
          <w:sz w:val="28"/>
        </w:rPr>
        <w:t xml:space="preserve"> malaria surveillance data </w:t>
      </w:r>
      <w:r>
        <w:rPr>
          <w:rFonts w:cs="Times New Roman"/>
          <w:sz w:val="28"/>
        </w:rPr>
        <w:t xml:space="preserve">analysis </w:t>
      </w:r>
      <w:r w:rsidR="004D6C1C">
        <w:rPr>
          <w:rFonts w:cs="Times New Roman"/>
          <w:sz w:val="28"/>
        </w:rPr>
        <w:t>in Kaffa Zone, South West Ethiopia, 2024</w:t>
      </w:r>
    </w:p>
    <w:p w:rsidR="00B14ED9" w:rsidRDefault="004D6C1C">
      <w:pPr>
        <w:rPr>
          <w:rFonts w:cs="Times New Roman"/>
          <w:szCs w:val="24"/>
        </w:rPr>
      </w:pPr>
      <w:r>
        <w:rPr>
          <w:rFonts w:cs="Times New Roman"/>
          <w:szCs w:val="24"/>
        </w:rPr>
        <w:t>AUTHOR; Abel A. Alemu</w:t>
      </w:r>
    </w:p>
    <w:p w:rsidR="004D6C1C" w:rsidRDefault="004D6C1C">
      <w:r>
        <w:rPr>
          <w:rFonts w:cs="Times New Roman"/>
          <w:szCs w:val="24"/>
        </w:rPr>
        <w:t xml:space="preserve">Corresponding author address, GMAIL; </w:t>
      </w:r>
      <w:r>
        <w:t>abelabate@gmail.com, Cell phone; +251910354768</w:t>
      </w:r>
    </w:p>
    <w:p w:rsidR="004D6C1C" w:rsidRDefault="004D6C1C">
      <w:pPr>
        <w:rPr>
          <w:bCs/>
          <w:szCs w:val="24"/>
        </w:rPr>
      </w:pPr>
      <w:r>
        <w:rPr>
          <w:rFonts w:cs="Times New Roman"/>
          <w:szCs w:val="24"/>
        </w:rPr>
        <w:t xml:space="preserve">INSTITUTE: </w:t>
      </w:r>
      <w:r w:rsidRPr="00A9046E">
        <w:rPr>
          <w:rFonts w:cs="Times New Roman"/>
          <w:szCs w:val="24"/>
          <w:vertAlign w:val="superscript"/>
        </w:rPr>
        <w:t>1</w:t>
      </w:r>
      <w:r w:rsidRPr="00A9046E">
        <w:rPr>
          <w:rFonts w:cs="Times New Roman"/>
          <w:szCs w:val="24"/>
        </w:rPr>
        <w:t>Ethiopia</w:t>
      </w:r>
      <w:r w:rsidRPr="00A9046E">
        <w:rPr>
          <w:bCs/>
          <w:szCs w:val="24"/>
        </w:rPr>
        <w:t xml:space="preserve"> Field</w:t>
      </w:r>
      <w:r w:rsidRPr="00A9046E">
        <w:rPr>
          <w:rFonts w:cs="Times New Roman"/>
          <w:szCs w:val="24"/>
          <w:vertAlign w:val="superscript"/>
        </w:rPr>
        <w:t xml:space="preserve"> </w:t>
      </w:r>
      <w:r w:rsidRPr="00A9046E">
        <w:rPr>
          <w:bCs/>
          <w:szCs w:val="24"/>
        </w:rPr>
        <w:t xml:space="preserve">Epidemiology Training Program, </w:t>
      </w:r>
      <w:r w:rsidR="004221CA">
        <w:rPr>
          <w:bCs/>
          <w:szCs w:val="24"/>
        </w:rPr>
        <w:t xml:space="preserve"> </w:t>
      </w:r>
      <w:r w:rsidRPr="00A9046E">
        <w:rPr>
          <w:bCs/>
          <w:szCs w:val="24"/>
        </w:rPr>
        <w:t xml:space="preserve"> Sc</w:t>
      </w:r>
      <w:r>
        <w:rPr>
          <w:bCs/>
          <w:szCs w:val="24"/>
        </w:rPr>
        <w:t>hool of Public</w:t>
      </w:r>
      <w:r w:rsidRPr="00A9046E">
        <w:rPr>
          <w:bCs/>
          <w:szCs w:val="24"/>
        </w:rPr>
        <w:t xml:space="preserve"> Health</w:t>
      </w:r>
    </w:p>
    <w:p w:rsidR="004D6C1C" w:rsidRDefault="004D6C1C" w:rsidP="004D6C1C">
      <w:pPr>
        <w:spacing w:line="360" w:lineRule="auto"/>
        <w:jc w:val="both"/>
      </w:pPr>
      <w:r w:rsidRPr="00030A87">
        <w:rPr>
          <w:rFonts w:cs="Times New Roman"/>
          <w:szCs w:val="32"/>
        </w:rPr>
        <w:t>Hawassa University College of Medicine and</w:t>
      </w:r>
      <w:r w:rsidR="004221CA">
        <w:rPr>
          <w:rFonts w:cs="Times New Roman"/>
          <w:szCs w:val="32"/>
        </w:rPr>
        <w:t xml:space="preserve"> Health Sciences</w:t>
      </w:r>
    </w:p>
    <w:p w:rsidR="004D6C1C" w:rsidRDefault="004D6C1C">
      <w:pPr>
        <w:rPr>
          <w:rFonts w:cs="Times New Roman"/>
          <w:szCs w:val="24"/>
        </w:rPr>
      </w:pPr>
      <w:r>
        <w:rPr>
          <w:rFonts w:cs="Times New Roman"/>
          <w:szCs w:val="24"/>
        </w:rPr>
        <w:t>CO-AUTHORS: T.</w:t>
      </w:r>
      <w:r w:rsidR="004A70CD">
        <w:rPr>
          <w:rFonts w:cs="Times New Roman"/>
          <w:szCs w:val="24"/>
        </w:rPr>
        <w:t xml:space="preserve"> Gari</w:t>
      </w:r>
    </w:p>
    <w:p w:rsidR="004D6C1C" w:rsidRPr="003B34D7" w:rsidRDefault="004D6C1C" w:rsidP="004D6C1C">
      <w:pPr>
        <w:pStyle w:val="Heading1"/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3B34D7">
        <w:rPr>
          <w:rFonts w:ascii="Times New Roman" w:hAnsi="Times New Roman" w:cs="Times New Roman"/>
          <w:color w:val="auto"/>
          <w:szCs w:val="24"/>
        </w:rPr>
        <w:t>Abstract</w:t>
      </w:r>
    </w:p>
    <w:p w:rsidR="00B91939" w:rsidRDefault="004D6C1C" w:rsidP="00E82F10">
      <w:pPr>
        <w:spacing w:line="360" w:lineRule="auto"/>
        <w:ind w:right="0"/>
        <w:rPr>
          <w:rFonts w:cs="Times New Roman"/>
          <w:szCs w:val="24"/>
        </w:rPr>
      </w:pPr>
      <w:r w:rsidRPr="00CA26A6">
        <w:rPr>
          <w:rFonts w:cs="Times New Roman"/>
          <w:b/>
          <w:szCs w:val="24"/>
        </w:rPr>
        <w:t>Background:</w:t>
      </w:r>
      <w:r>
        <w:rPr>
          <w:rFonts w:cs="Times New Roman"/>
          <w:b/>
          <w:szCs w:val="24"/>
        </w:rPr>
        <w:t xml:space="preserve"> </w:t>
      </w:r>
      <w:r w:rsidRPr="004D6C1C">
        <w:rPr>
          <w:rFonts w:cs="Times New Roman"/>
          <w:szCs w:val="24"/>
        </w:rPr>
        <w:t xml:space="preserve">Malaria is </w:t>
      </w:r>
      <w:r>
        <w:rPr>
          <w:rFonts w:cs="Times New Roman"/>
          <w:szCs w:val="24"/>
        </w:rPr>
        <w:t xml:space="preserve">a </w:t>
      </w:r>
      <w:r w:rsidRPr="004D6C1C">
        <w:rPr>
          <w:rFonts w:cs="Times New Roman"/>
          <w:szCs w:val="24"/>
        </w:rPr>
        <w:t>life-threatenin</w:t>
      </w:r>
      <w:r>
        <w:rPr>
          <w:rFonts w:cs="Times New Roman"/>
          <w:szCs w:val="24"/>
        </w:rPr>
        <w:t>g</w:t>
      </w:r>
      <w:r w:rsidRPr="004D6C1C">
        <w:rPr>
          <w:rFonts w:cs="Times New Roman"/>
          <w:szCs w:val="24"/>
        </w:rPr>
        <w:t xml:space="preserve"> parasitic infectio</w:t>
      </w:r>
      <w:r>
        <w:rPr>
          <w:rFonts w:cs="Times New Roman"/>
          <w:szCs w:val="24"/>
        </w:rPr>
        <w:t xml:space="preserve">n caused by </w:t>
      </w:r>
      <w:r w:rsidRPr="004D6C1C">
        <w:rPr>
          <w:rFonts w:cs="Times New Roman"/>
          <w:i/>
          <w:szCs w:val="24"/>
        </w:rPr>
        <w:t>plasmodium</w:t>
      </w:r>
      <w:r>
        <w:rPr>
          <w:rFonts w:cs="Times New Roman"/>
          <w:szCs w:val="24"/>
        </w:rPr>
        <w:t xml:space="preserve"> specious.</w:t>
      </w:r>
      <w:r w:rsidR="00C97277">
        <w:rPr>
          <w:rFonts w:cs="Times New Roman"/>
          <w:szCs w:val="24"/>
        </w:rPr>
        <w:t xml:space="preserve"> </w:t>
      </w:r>
      <w:r w:rsidR="00C97277" w:rsidRPr="00C97277">
        <w:rPr>
          <w:rFonts w:cs="Times New Roman"/>
          <w:szCs w:val="24"/>
        </w:rPr>
        <w:t xml:space="preserve">Several </w:t>
      </w:r>
      <w:r w:rsidR="00C97277">
        <w:rPr>
          <w:rFonts w:cs="Times New Roman"/>
          <w:szCs w:val="24"/>
        </w:rPr>
        <w:t xml:space="preserve">strategies </w:t>
      </w:r>
      <w:r w:rsidR="00C97277" w:rsidRPr="00C97277">
        <w:rPr>
          <w:rFonts w:cs="Times New Roman"/>
          <w:szCs w:val="24"/>
        </w:rPr>
        <w:t>and programs were developed and implemented to control and eliminate malaria at global and national level</w:t>
      </w:r>
      <w:r w:rsidR="00C97277" w:rsidRPr="003C067D">
        <w:rPr>
          <w:rFonts w:cs="Times New Roman"/>
          <w:szCs w:val="24"/>
        </w:rPr>
        <w:t>.</w:t>
      </w:r>
      <w:r w:rsidR="00C97277" w:rsidRPr="00C97277">
        <w:rPr>
          <w:rFonts w:cs="Times New Roman"/>
          <w:szCs w:val="24"/>
        </w:rPr>
        <w:t xml:space="preserve"> </w:t>
      </w:r>
      <w:r w:rsidR="00C97277" w:rsidRPr="003C067D">
        <w:rPr>
          <w:rFonts w:cs="Times New Roman"/>
          <w:szCs w:val="24"/>
        </w:rPr>
        <w:t xml:space="preserve">Ongoing </w:t>
      </w:r>
      <w:r w:rsidR="004221CA">
        <w:rPr>
          <w:rFonts w:cs="Times New Roman"/>
          <w:szCs w:val="24"/>
        </w:rPr>
        <w:t xml:space="preserve">surveillance data </w:t>
      </w:r>
      <w:r w:rsidR="00C97277" w:rsidRPr="003C067D">
        <w:rPr>
          <w:rFonts w:cs="Times New Roman"/>
          <w:szCs w:val="24"/>
        </w:rPr>
        <w:t>analysis is required to moni</w:t>
      </w:r>
      <w:r w:rsidR="00B91939">
        <w:rPr>
          <w:rFonts w:cs="Times New Roman"/>
          <w:szCs w:val="24"/>
        </w:rPr>
        <w:t xml:space="preserve">tor and evaluate the </w:t>
      </w:r>
      <w:r w:rsidR="00C97277" w:rsidRPr="003C067D">
        <w:rPr>
          <w:rFonts w:cs="Times New Roman"/>
          <w:szCs w:val="24"/>
        </w:rPr>
        <w:t>intervention measures; that helps to achieve nati</w:t>
      </w:r>
      <w:r w:rsidR="004221CA">
        <w:rPr>
          <w:rFonts w:cs="Times New Roman"/>
          <w:szCs w:val="24"/>
        </w:rPr>
        <w:t>onal malaria elimination target</w:t>
      </w:r>
      <w:r w:rsidR="00C97277" w:rsidRPr="003C067D">
        <w:rPr>
          <w:rFonts w:cs="Times New Roman"/>
          <w:szCs w:val="24"/>
        </w:rPr>
        <w:t>.</w:t>
      </w:r>
      <w:r w:rsidR="00C97277" w:rsidRPr="00C97277">
        <w:rPr>
          <w:rFonts w:cs="Times New Roman"/>
          <w:szCs w:val="24"/>
        </w:rPr>
        <w:t xml:space="preserve"> </w:t>
      </w:r>
      <w:r w:rsidR="004221CA">
        <w:rPr>
          <w:rFonts w:cs="Times New Roman"/>
          <w:szCs w:val="24"/>
        </w:rPr>
        <w:t xml:space="preserve">The study was aimed to assess </w:t>
      </w:r>
      <w:r w:rsidR="000D0EFF">
        <w:rPr>
          <w:rFonts w:cs="Times New Roman"/>
          <w:szCs w:val="24"/>
        </w:rPr>
        <w:t xml:space="preserve">trend and </w:t>
      </w:r>
      <w:r w:rsidR="00C97277" w:rsidRPr="003C067D">
        <w:rPr>
          <w:rFonts w:cs="Times New Roman"/>
          <w:szCs w:val="24"/>
        </w:rPr>
        <w:t>distribution</w:t>
      </w:r>
      <w:r w:rsidR="004221CA">
        <w:rPr>
          <w:rFonts w:cs="Times New Roman"/>
          <w:szCs w:val="24"/>
        </w:rPr>
        <w:t xml:space="preserve"> of </w:t>
      </w:r>
      <w:r w:rsidR="004221CA" w:rsidRPr="003C067D">
        <w:rPr>
          <w:rFonts w:cs="Times New Roman"/>
          <w:szCs w:val="24"/>
        </w:rPr>
        <w:t>malaria</w:t>
      </w:r>
      <w:r w:rsidR="004221CA">
        <w:rPr>
          <w:rFonts w:cs="Times New Roman"/>
          <w:szCs w:val="24"/>
        </w:rPr>
        <w:t xml:space="preserve"> cases</w:t>
      </w:r>
      <w:r w:rsidR="004221CA" w:rsidRPr="003C067D">
        <w:rPr>
          <w:rFonts w:cs="Times New Roman"/>
          <w:szCs w:val="24"/>
        </w:rPr>
        <w:t xml:space="preserve"> </w:t>
      </w:r>
      <w:r w:rsidR="00C97277" w:rsidRPr="003C067D">
        <w:rPr>
          <w:rFonts w:cs="Times New Roman"/>
          <w:szCs w:val="24"/>
        </w:rPr>
        <w:t>by person, place and time in Kaffa zone.</w:t>
      </w:r>
      <w:r w:rsidR="00C97277">
        <w:rPr>
          <w:rFonts w:cs="Times New Roman"/>
          <w:szCs w:val="24"/>
        </w:rPr>
        <w:t xml:space="preserve"> </w:t>
      </w:r>
    </w:p>
    <w:p w:rsidR="0024759C" w:rsidRDefault="00B91939" w:rsidP="00E82F10">
      <w:pPr>
        <w:spacing w:line="360" w:lineRule="auto"/>
        <w:ind w:right="0"/>
        <w:rPr>
          <w:rFonts w:cs="Times New Roman"/>
          <w:szCs w:val="24"/>
        </w:rPr>
      </w:pPr>
      <w:r w:rsidRPr="00B91939">
        <w:rPr>
          <w:rFonts w:cs="Times New Roman"/>
          <w:b/>
          <w:szCs w:val="24"/>
        </w:rPr>
        <w:t>Methods and Materials</w:t>
      </w:r>
      <w:r>
        <w:rPr>
          <w:rFonts w:cs="Times New Roman"/>
          <w:szCs w:val="24"/>
        </w:rPr>
        <w:t>:</w:t>
      </w:r>
      <w:r w:rsidR="00C97277" w:rsidRPr="003C067D">
        <w:rPr>
          <w:rFonts w:cs="Times New Roman"/>
          <w:szCs w:val="24"/>
        </w:rPr>
        <w:t xml:space="preserve"> </w:t>
      </w:r>
      <w:r w:rsidR="004221CA">
        <w:rPr>
          <w:rFonts w:cs="Times New Roman"/>
          <w:szCs w:val="24"/>
        </w:rPr>
        <w:t xml:space="preserve">Malaria surveillance data analysis </w:t>
      </w:r>
      <w:r w:rsidRPr="003C067D">
        <w:rPr>
          <w:rFonts w:cs="Times New Roman"/>
          <w:szCs w:val="24"/>
        </w:rPr>
        <w:t>was conducted in Kaffa zone from July 8 to Aug 10</w:t>
      </w:r>
      <w:r w:rsidR="004221CA">
        <w:rPr>
          <w:rFonts w:cs="Times New Roman"/>
          <w:szCs w:val="24"/>
        </w:rPr>
        <w:t>, 2024.</w:t>
      </w:r>
      <w:r w:rsidRPr="003C067D">
        <w:rPr>
          <w:rFonts w:cs="Times New Roman"/>
          <w:szCs w:val="24"/>
        </w:rPr>
        <w:t xml:space="preserve"> </w:t>
      </w:r>
      <w:r w:rsidR="004221CA">
        <w:rPr>
          <w:rFonts w:cs="Times New Roman"/>
          <w:szCs w:val="24"/>
        </w:rPr>
        <w:t>F</w:t>
      </w:r>
      <w:r w:rsidRPr="003C067D">
        <w:rPr>
          <w:rFonts w:cs="Times New Roman"/>
          <w:szCs w:val="24"/>
        </w:rPr>
        <w:t>ive year</w:t>
      </w:r>
      <w:r w:rsidR="004221CA">
        <w:rPr>
          <w:rFonts w:cs="Times New Roman"/>
          <w:szCs w:val="24"/>
        </w:rPr>
        <w:t xml:space="preserve">s </w:t>
      </w:r>
      <w:r w:rsidRPr="003C067D">
        <w:rPr>
          <w:rFonts w:cs="Times New Roman"/>
          <w:szCs w:val="24"/>
        </w:rPr>
        <w:t>(January 2019 to December 2023) malaria</w:t>
      </w:r>
      <w:r w:rsidR="004221CA">
        <w:rPr>
          <w:rFonts w:cs="Times New Roman"/>
          <w:szCs w:val="24"/>
        </w:rPr>
        <w:t xml:space="preserve"> data were retrieved </w:t>
      </w:r>
      <w:r w:rsidRPr="003C067D">
        <w:rPr>
          <w:rFonts w:cs="Times New Roman"/>
          <w:szCs w:val="24"/>
        </w:rPr>
        <w:t>from Public Health Emergency Management data base.</w:t>
      </w:r>
      <w:r w:rsidR="0019228C" w:rsidRPr="0019228C">
        <w:rPr>
          <w:rFonts w:cs="Times New Roman"/>
          <w:szCs w:val="24"/>
        </w:rPr>
        <w:t xml:space="preserve"> </w:t>
      </w:r>
      <w:r w:rsidR="0047785C">
        <w:rPr>
          <w:rFonts w:cs="Times New Roman"/>
          <w:szCs w:val="24"/>
        </w:rPr>
        <w:t>Frequencies</w:t>
      </w:r>
      <w:r w:rsidR="0019228C">
        <w:rPr>
          <w:rFonts w:cs="Times New Roman"/>
          <w:szCs w:val="24"/>
        </w:rPr>
        <w:t xml:space="preserve">, </w:t>
      </w:r>
      <w:r w:rsidR="0019228C" w:rsidRPr="003C067D">
        <w:rPr>
          <w:rFonts w:cs="Times New Roman"/>
          <w:szCs w:val="24"/>
        </w:rPr>
        <w:t>percentage</w:t>
      </w:r>
      <w:r w:rsidR="0047785C">
        <w:rPr>
          <w:rFonts w:cs="Times New Roman"/>
          <w:szCs w:val="24"/>
        </w:rPr>
        <w:t>s</w:t>
      </w:r>
      <w:r w:rsidR="0019228C" w:rsidRPr="003C067D">
        <w:rPr>
          <w:rFonts w:cs="Times New Roman"/>
          <w:szCs w:val="24"/>
        </w:rPr>
        <w:t xml:space="preserve"> and proportion</w:t>
      </w:r>
      <w:r w:rsidR="0047785C">
        <w:rPr>
          <w:rFonts w:cs="Times New Roman"/>
          <w:szCs w:val="24"/>
        </w:rPr>
        <w:t>s were computed to describe the distribution of case.</w:t>
      </w:r>
      <w:r w:rsidR="0019228C" w:rsidRPr="003C067D">
        <w:rPr>
          <w:rFonts w:cs="Times New Roman"/>
          <w:szCs w:val="24"/>
        </w:rPr>
        <w:t xml:space="preserve"> </w:t>
      </w:r>
    </w:p>
    <w:p w:rsidR="00C7144A" w:rsidRDefault="008B1FBC" w:rsidP="00E82F10">
      <w:pPr>
        <w:spacing w:line="360" w:lineRule="auto"/>
        <w:ind w:right="0"/>
        <w:rPr>
          <w:rFonts w:cs="Times New Roman"/>
          <w:szCs w:val="36"/>
        </w:rPr>
      </w:pPr>
      <w:r w:rsidRPr="003C067D">
        <w:rPr>
          <w:rFonts w:cs="Times New Roman"/>
          <w:b/>
          <w:szCs w:val="24"/>
        </w:rPr>
        <w:t>Result:</w:t>
      </w:r>
      <w:r w:rsidRPr="008B1FBC">
        <w:rPr>
          <w:rFonts w:cs="Times New Roman"/>
          <w:szCs w:val="24"/>
        </w:rPr>
        <w:t xml:space="preserve"> </w:t>
      </w:r>
      <w:r w:rsidR="0047785C">
        <w:rPr>
          <w:rFonts w:cs="Times New Roman"/>
          <w:szCs w:val="24"/>
        </w:rPr>
        <w:t xml:space="preserve">A total of </w:t>
      </w:r>
      <w:r w:rsidRPr="003C067D">
        <w:rPr>
          <w:rFonts w:cs="Times New Roman"/>
          <w:szCs w:val="24"/>
        </w:rPr>
        <w:t>149,</w:t>
      </w:r>
      <w:r w:rsidR="0047785C">
        <w:rPr>
          <w:rFonts w:cs="Times New Roman"/>
          <w:szCs w:val="24"/>
        </w:rPr>
        <w:t>560 malaria cases were reported</w:t>
      </w:r>
      <w:r w:rsidRPr="003C067D">
        <w:rPr>
          <w:rFonts w:cs="Times New Roman"/>
          <w:szCs w:val="24"/>
        </w:rPr>
        <w:t xml:space="preserve"> </w:t>
      </w:r>
      <w:r w:rsidR="0047785C">
        <w:rPr>
          <w:rFonts w:cs="Times New Roman"/>
          <w:szCs w:val="24"/>
        </w:rPr>
        <w:t xml:space="preserve">from </w:t>
      </w:r>
      <w:r w:rsidR="0047785C" w:rsidRPr="003C067D">
        <w:rPr>
          <w:rFonts w:cs="Times New Roman"/>
          <w:szCs w:val="24"/>
        </w:rPr>
        <w:t>January 2019 to December 2023</w:t>
      </w:r>
      <w:r w:rsidR="0047785C" w:rsidRPr="0047785C">
        <w:rPr>
          <w:rFonts w:cs="Times New Roman"/>
          <w:szCs w:val="24"/>
        </w:rPr>
        <w:t xml:space="preserve"> </w:t>
      </w:r>
      <w:r w:rsidR="0047785C" w:rsidRPr="003C067D">
        <w:rPr>
          <w:rFonts w:cs="Times New Roman"/>
          <w:szCs w:val="24"/>
        </w:rPr>
        <w:t>in Kaffa zone</w:t>
      </w:r>
      <w:r w:rsidR="0047785C">
        <w:rPr>
          <w:rFonts w:cs="Times New Roman"/>
          <w:szCs w:val="24"/>
        </w:rPr>
        <w:t>. Of these</w:t>
      </w:r>
      <w:r w:rsidR="006B4B47">
        <w:rPr>
          <w:rFonts w:cs="Times New Roman"/>
          <w:szCs w:val="24"/>
        </w:rPr>
        <w:t>,</w:t>
      </w:r>
      <w:r w:rsidRPr="003C067D">
        <w:rPr>
          <w:rFonts w:cs="Times New Roman"/>
          <w:szCs w:val="24"/>
        </w:rPr>
        <w:t xml:space="preserve"> 144,296(96.5%) diagnosed parasitological and 5264(3.5%) clinically. Among the confirmed cases </w:t>
      </w:r>
      <w:r w:rsidRPr="003C067D">
        <w:rPr>
          <w:rFonts w:cs="Times New Roman"/>
          <w:i/>
          <w:szCs w:val="24"/>
        </w:rPr>
        <w:t>Plasmodium falciparum</w:t>
      </w:r>
      <w:r w:rsidRPr="003C067D">
        <w:rPr>
          <w:rFonts w:cs="Times New Roman"/>
          <w:szCs w:val="24"/>
        </w:rPr>
        <w:t xml:space="preserve"> accounted for 87,716(61%) and </w:t>
      </w:r>
      <w:r w:rsidRPr="003C067D">
        <w:rPr>
          <w:rFonts w:cs="Times New Roman"/>
          <w:i/>
          <w:szCs w:val="24"/>
        </w:rPr>
        <w:t>Plasmodium vivax</w:t>
      </w:r>
      <w:r w:rsidRPr="003C067D">
        <w:rPr>
          <w:rFonts w:cs="Times New Roman"/>
          <w:szCs w:val="24"/>
        </w:rPr>
        <w:t xml:space="preserve"> shared 56,580(39%).</w:t>
      </w:r>
      <w:r w:rsidR="00EA0B70" w:rsidRPr="00EA0B70">
        <w:rPr>
          <w:rFonts w:cs="Times New Roman"/>
          <w:szCs w:val="24"/>
        </w:rPr>
        <w:t xml:space="preserve"> </w:t>
      </w:r>
      <w:r w:rsidR="0047785C">
        <w:rPr>
          <w:rFonts w:cs="Times New Roman"/>
          <w:szCs w:val="24"/>
        </w:rPr>
        <w:t>Across districts case distribution varies</w:t>
      </w:r>
      <w:r w:rsidR="00EA0B70" w:rsidRPr="003C067D">
        <w:rPr>
          <w:rFonts w:cs="Times New Roman"/>
          <w:szCs w:val="24"/>
        </w:rPr>
        <w:t xml:space="preserve"> from 17</w:t>
      </w:r>
      <w:r w:rsidR="0047785C">
        <w:rPr>
          <w:rFonts w:cs="Times New Roman"/>
          <w:szCs w:val="24"/>
        </w:rPr>
        <w:t>-</w:t>
      </w:r>
      <w:r w:rsidR="00EA0B70" w:rsidRPr="003C067D">
        <w:rPr>
          <w:rFonts w:cs="Times New Roman"/>
          <w:szCs w:val="24"/>
        </w:rPr>
        <w:t>384/10,000</w:t>
      </w:r>
      <w:r w:rsidR="0047785C">
        <w:rPr>
          <w:rFonts w:cs="Times New Roman"/>
          <w:szCs w:val="24"/>
        </w:rPr>
        <w:t xml:space="preserve"> population</w:t>
      </w:r>
      <w:r w:rsidR="004A7C7E">
        <w:rPr>
          <w:rFonts w:cs="Times New Roman"/>
          <w:szCs w:val="24"/>
        </w:rPr>
        <w:t>.</w:t>
      </w:r>
      <w:r w:rsidR="0047785C">
        <w:rPr>
          <w:rFonts w:cs="Times New Roman"/>
          <w:szCs w:val="24"/>
        </w:rPr>
        <w:t xml:space="preserve"> </w:t>
      </w:r>
      <w:r w:rsidR="004A7C7E">
        <w:rPr>
          <w:rFonts w:cs="Times New Roman"/>
          <w:szCs w:val="24"/>
        </w:rPr>
        <w:t xml:space="preserve">The </w:t>
      </w:r>
      <w:r w:rsidR="002C4BF2">
        <w:rPr>
          <w:rFonts w:cs="Times New Roman"/>
          <w:szCs w:val="24"/>
        </w:rPr>
        <w:t xml:space="preserve">annual parasite </w:t>
      </w:r>
      <w:r w:rsidR="005D0AD9">
        <w:rPr>
          <w:rFonts w:cs="Times New Roman"/>
          <w:szCs w:val="24"/>
        </w:rPr>
        <w:t>incidence</w:t>
      </w:r>
      <w:r w:rsidR="004A7C7E" w:rsidRPr="003C067D">
        <w:rPr>
          <w:rFonts w:cs="Times New Roman"/>
          <w:szCs w:val="24"/>
        </w:rPr>
        <w:t xml:space="preserve"> </w:t>
      </w:r>
      <w:r w:rsidR="004A7C7E">
        <w:rPr>
          <w:rFonts w:cs="Times New Roman"/>
          <w:szCs w:val="24"/>
        </w:rPr>
        <w:t xml:space="preserve">increased from </w:t>
      </w:r>
      <w:r w:rsidR="0047785C">
        <w:rPr>
          <w:rFonts w:cs="Times New Roman"/>
          <w:szCs w:val="24"/>
        </w:rPr>
        <w:t>5.1/1000 in 2019</w:t>
      </w:r>
      <w:r w:rsidR="004A7C7E" w:rsidRPr="003C067D">
        <w:rPr>
          <w:rFonts w:cs="Times New Roman"/>
          <w:szCs w:val="24"/>
        </w:rPr>
        <w:t xml:space="preserve"> to</w:t>
      </w:r>
      <w:r w:rsidR="00985A3A">
        <w:rPr>
          <w:rFonts w:cs="Times New Roman"/>
          <w:szCs w:val="24"/>
        </w:rPr>
        <w:t xml:space="preserve"> </w:t>
      </w:r>
      <w:r w:rsidR="004823F7">
        <w:rPr>
          <w:rFonts w:cs="Times New Roman"/>
          <w:szCs w:val="24"/>
        </w:rPr>
        <w:t xml:space="preserve">6/1000 in 2020, 8.94/1000 in 2021, </w:t>
      </w:r>
      <w:r w:rsidR="00985A3A">
        <w:rPr>
          <w:rFonts w:cs="Times New Roman"/>
          <w:szCs w:val="24"/>
        </w:rPr>
        <w:t xml:space="preserve">25.29/1000 in 2022 </w:t>
      </w:r>
      <w:r w:rsidR="009F40B8">
        <w:rPr>
          <w:rFonts w:cs="Times New Roman"/>
          <w:szCs w:val="24"/>
        </w:rPr>
        <w:t xml:space="preserve">and </w:t>
      </w:r>
      <w:r w:rsidR="00985A3A">
        <w:rPr>
          <w:rFonts w:cs="Times New Roman"/>
          <w:szCs w:val="24"/>
        </w:rPr>
        <w:t>71.3/1000 in 2023</w:t>
      </w:r>
      <w:r w:rsidR="004A7C7E" w:rsidRPr="003C067D">
        <w:rPr>
          <w:rFonts w:cs="Times New Roman"/>
          <w:szCs w:val="24"/>
        </w:rPr>
        <w:t>.</w:t>
      </w:r>
      <w:r w:rsidR="00F721FB" w:rsidRPr="00F721FB">
        <w:rPr>
          <w:rFonts w:cs="Times New Roman"/>
          <w:szCs w:val="24"/>
        </w:rPr>
        <w:t xml:space="preserve"> </w:t>
      </w:r>
      <w:r w:rsidR="00F721FB" w:rsidRPr="003C067D">
        <w:rPr>
          <w:rFonts w:cs="Times New Roman"/>
          <w:szCs w:val="24"/>
        </w:rPr>
        <w:t xml:space="preserve">Malaria transmission in </w:t>
      </w:r>
      <w:r w:rsidR="00F721FB" w:rsidRPr="003C067D">
        <w:rPr>
          <w:rFonts w:cs="Times New Roman"/>
          <w:szCs w:val="24"/>
        </w:rPr>
        <w:lastRenderedPageBreak/>
        <w:t xml:space="preserve">the zone reached to its maximum peak during summer </w:t>
      </w:r>
      <w:r w:rsidR="00F721FB">
        <w:rPr>
          <w:rFonts w:cs="Times New Roman"/>
          <w:szCs w:val="24"/>
        </w:rPr>
        <w:t>(July-Aug)</w:t>
      </w:r>
      <w:r w:rsidR="00CE6822" w:rsidRPr="00CE6822">
        <w:rPr>
          <w:rFonts w:cs="Times New Roman"/>
          <w:szCs w:val="24"/>
        </w:rPr>
        <w:t xml:space="preserve"> </w:t>
      </w:r>
      <w:r w:rsidR="00CE6822">
        <w:rPr>
          <w:rFonts w:cs="Times New Roman"/>
          <w:szCs w:val="24"/>
        </w:rPr>
        <w:t>season</w:t>
      </w:r>
      <w:r w:rsidR="00F721FB">
        <w:rPr>
          <w:rFonts w:cs="Times New Roman"/>
          <w:szCs w:val="24"/>
        </w:rPr>
        <w:t xml:space="preserve"> and </w:t>
      </w:r>
      <w:r w:rsidR="00CE6822">
        <w:rPr>
          <w:rFonts w:cs="Times New Roman"/>
          <w:szCs w:val="24"/>
        </w:rPr>
        <w:t xml:space="preserve">followed by </w:t>
      </w:r>
      <w:r w:rsidR="00F721FB">
        <w:rPr>
          <w:rFonts w:cs="Times New Roman"/>
          <w:szCs w:val="24"/>
        </w:rPr>
        <w:t>spring (Sep-Nov</w:t>
      </w:r>
      <w:r w:rsidR="000F7C1F">
        <w:rPr>
          <w:rFonts w:cs="Times New Roman"/>
          <w:szCs w:val="24"/>
        </w:rPr>
        <w:t>) season</w:t>
      </w:r>
      <w:r w:rsidR="00F721FB">
        <w:rPr>
          <w:rFonts w:cs="Times New Roman"/>
          <w:szCs w:val="24"/>
        </w:rPr>
        <w:t>.</w:t>
      </w:r>
      <w:r w:rsidR="00236D3A">
        <w:rPr>
          <w:rFonts w:cs="Times New Roman"/>
          <w:szCs w:val="24"/>
        </w:rPr>
        <w:t xml:space="preserve"> The </w:t>
      </w:r>
      <w:r w:rsidR="00744102">
        <w:rPr>
          <w:rFonts w:cs="Times New Roman"/>
          <w:szCs w:val="24"/>
        </w:rPr>
        <w:t>z</w:t>
      </w:r>
      <w:bookmarkStart w:id="0" w:name="_GoBack"/>
      <w:bookmarkEnd w:id="0"/>
      <w:r w:rsidR="00C7144A">
        <w:rPr>
          <w:rFonts w:cs="Times New Roman"/>
          <w:szCs w:val="24"/>
        </w:rPr>
        <w:t xml:space="preserve">onal malaria case fatality rate </w:t>
      </w:r>
      <w:r w:rsidR="00C7144A">
        <w:rPr>
          <w:rFonts w:cs="Times New Roman"/>
          <w:szCs w:val="36"/>
        </w:rPr>
        <w:t xml:space="preserve">was 41/100,000cases. </w:t>
      </w:r>
    </w:p>
    <w:p w:rsidR="00135CE4" w:rsidRDefault="00135CE4" w:rsidP="00E82F10">
      <w:pPr>
        <w:spacing w:line="360" w:lineRule="auto"/>
        <w:ind w:right="0"/>
        <w:rPr>
          <w:rFonts w:cs="Times New Roman"/>
          <w:szCs w:val="24"/>
        </w:rPr>
      </w:pPr>
      <w:r w:rsidRPr="00CF6813">
        <w:rPr>
          <w:rFonts w:eastAsia="Times New Roman" w:cs="Times New Roman"/>
          <w:b/>
        </w:rPr>
        <w:t>Conclusion:</w:t>
      </w:r>
      <w:r w:rsidR="00CE6822" w:rsidRPr="00CE6822">
        <w:rPr>
          <w:rFonts w:cs="Times New Roman"/>
          <w:szCs w:val="24"/>
        </w:rPr>
        <w:t xml:space="preserve"> </w:t>
      </w:r>
      <w:r w:rsidR="00985A3A">
        <w:rPr>
          <w:rFonts w:cs="Times New Roman"/>
          <w:szCs w:val="24"/>
        </w:rPr>
        <w:t>I</w:t>
      </w:r>
      <w:r w:rsidR="00CE6822" w:rsidRPr="003C067D">
        <w:rPr>
          <w:rFonts w:cs="Times New Roman"/>
          <w:szCs w:val="24"/>
        </w:rPr>
        <w:t xml:space="preserve">n Kaffa zone </w:t>
      </w:r>
      <w:r w:rsidR="002C4BF2">
        <w:rPr>
          <w:rFonts w:cs="Times New Roman"/>
          <w:szCs w:val="24"/>
        </w:rPr>
        <w:t xml:space="preserve">the </w:t>
      </w:r>
      <w:r w:rsidR="005D0AD9">
        <w:rPr>
          <w:rFonts w:cs="Times New Roman"/>
          <w:szCs w:val="24"/>
        </w:rPr>
        <w:t>incidence</w:t>
      </w:r>
      <w:r w:rsidR="00985A3A">
        <w:rPr>
          <w:rFonts w:cs="Times New Roman"/>
          <w:szCs w:val="24"/>
        </w:rPr>
        <w:t xml:space="preserve"> of malaria varies across district with consistently increasing trend of reported cases.</w:t>
      </w:r>
      <w:r w:rsidR="00647ECE" w:rsidRPr="00647ECE">
        <w:rPr>
          <w:rFonts w:cs="Times New Roman"/>
          <w:szCs w:val="24"/>
        </w:rPr>
        <w:t xml:space="preserve"> </w:t>
      </w:r>
      <w:r w:rsidR="00647ECE" w:rsidRPr="003C067D">
        <w:rPr>
          <w:rFonts w:cs="Times New Roman"/>
          <w:i/>
          <w:szCs w:val="24"/>
        </w:rPr>
        <w:t>Plasmodium falciparum</w:t>
      </w:r>
      <w:r w:rsidR="00647ECE" w:rsidRPr="003C067D">
        <w:rPr>
          <w:rFonts w:cs="Times New Roman"/>
          <w:szCs w:val="24"/>
        </w:rPr>
        <w:t xml:space="preserve"> </w:t>
      </w:r>
      <w:r w:rsidR="00985A3A">
        <w:rPr>
          <w:rFonts w:cs="Times New Roman"/>
          <w:szCs w:val="24"/>
        </w:rPr>
        <w:t xml:space="preserve">was the dominant type of malaria specious in the area. Therefore, </w:t>
      </w:r>
      <w:r w:rsidR="000874A2">
        <w:rPr>
          <w:rFonts w:cs="Times New Roman"/>
          <w:szCs w:val="24"/>
        </w:rPr>
        <w:t>prevention and control strategies to avert increasing trends of malaria in Kaffa zone should fo</w:t>
      </w:r>
      <w:r w:rsidR="002C4BF2">
        <w:rPr>
          <w:rFonts w:cs="Times New Roman"/>
          <w:szCs w:val="24"/>
        </w:rPr>
        <w:t xml:space="preserve">cus on districts with high </w:t>
      </w:r>
      <w:r w:rsidR="005D0AD9">
        <w:rPr>
          <w:rFonts w:cs="Times New Roman"/>
          <w:szCs w:val="24"/>
        </w:rPr>
        <w:t xml:space="preserve">incidence </w:t>
      </w:r>
      <w:r w:rsidR="000874A2">
        <w:rPr>
          <w:rFonts w:cs="Times New Roman"/>
          <w:szCs w:val="24"/>
        </w:rPr>
        <w:t>rate especially during summer and spring seasons.</w:t>
      </w:r>
    </w:p>
    <w:p w:rsidR="00E90167" w:rsidRDefault="00E90167" w:rsidP="00E90167">
      <w:pPr>
        <w:spacing w:after="100" w:afterAutospacing="1" w:line="360" w:lineRule="auto"/>
        <w:rPr>
          <w:rFonts w:cs="Times New Roman"/>
          <w:szCs w:val="24"/>
        </w:rPr>
      </w:pPr>
      <w:r w:rsidRPr="003C067D">
        <w:rPr>
          <w:rFonts w:cs="Times New Roman"/>
          <w:b/>
          <w:szCs w:val="24"/>
        </w:rPr>
        <w:t>Key words</w:t>
      </w:r>
      <w:r w:rsidRPr="003C067D">
        <w:rPr>
          <w:rFonts w:cs="Times New Roman"/>
          <w:szCs w:val="24"/>
        </w:rPr>
        <w:t xml:space="preserve">: Kaffa, Malaria, </w:t>
      </w:r>
      <w:r w:rsidR="000874A2" w:rsidRPr="003C067D">
        <w:rPr>
          <w:rFonts w:cs="Times New Roman"/>
          <w:i/>
          <w:szCs w:val="24"/>
        </w:rPr>
        <w:t>Plasmodium falciparum</w:t>
      </w:r>
      <w:r w:rsidR="000874A2">
        <w:rPr>
          <w:rFonts w:cs="Times New Roman"/>
          <w:szCs w:val="24"/>
        </w:rPr>
        <w:t>, surveillance</w:t>
      </w:r>
    </w:p>
    <w:p w:rsidR="00E90167" w:rsidRDefault="00E90167" w:rsidP="00C97277">
      <w:pPr>
        <w:spacing w:line="360" w:lineRule="auto"/>
        <w:rPr>
          <w:rFonts w:cs="Times New Roman"/>
          <w:szCs w:val="24"/>
        </w:rPr>
      </w:pPr>
    </w:p>
    <w:p w:rsidR="00135CE4" w:rsidRDefault="00135CE4" w:rsidP="00C97277">
      <w:pPr>
        <w:spacing w:line="360" w:lineRule="auto"/>
        <w:rPr>
          <w:rFonts w:cs="Times New Roman"/>
          <w:szCs w:val="24"/>
        </w:rPr>
      </w:pPr>
    </w:p>
    <w:p w:rsidR="008B1FBC" w:rsidRDefault="008B1FBC" w:rsidP="00C97277">
      <w:pPr>
        <w:spacing w:line="360" w:lineRule="auto"/>
        <w:rPr>
          <w:rFonts w:cs="Times New Roman"/>
          <w:szCs w:val="24"/>
        </w:rPr>
      </w:pPr>
    </w:p>
    <w:p w:rsidR="00171256" w:rsidRDefault="00171256" w:rsidP="00C97277">
      <w:pPr>
        <w:spacing w:line="360" w:lineRule="auto"/>
        <w:rPr>
          <w:rFonts w:cs="Times New Roman"/>
          <w:szCs w:val="24"/>
        </w:rPr>
      </w:pPr>
    </w:p>
    <w:p w:rsidR="004D6C1C" w:rsidRPr="004D6C1C" w:rsidRDefault="00C97277" w:rsidP="00C97277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sectPr w:rsidR="004D6C1C" w:rsidRPr="004D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1C"/>
    <w:rsid w:val="0002277E"/>
    <w:rsid w:val="00043769"/>
    <w:rsid w:val="000874A2"/>
    <w:rsid w:val="000D0EFF"/>
    <w:rsid w:val="000F7C1F"/>
    <w:rsid w:val="00135CE4"/>
    <w:rsid w:val="00171256"/>
    <w:rsid w:val="0019228C"/>
    <w:rsid w:val="00236D3A"/>
    <w:rsid w:val="0024759C"/>
    <w:rsid w:val="002C4BF2"/>
    <w:rsid w:val="00315186"/>
    <w:rsid w:val="00354E3D"/>
    <w:rsid w:val="003A49A4"/>
    <w:rsid w:val="003B34D7"/>
    <w:rsid w:val="003C6AAD"/>
    <w:rsid w:val="004221CA"/>
    <w:rsid w:val="0047785C"/>
    <w:rsid w:val="004823F7"/>
    <w:rsid w:val="004A70CD"/>
    <w:rsid w:val="004A7C7E"/>
    <w:rsid w:val="004D6C1C"/>
    <w:rsid w:val="005D0AD9"/>
    <w:rsid w:val="00647ECE"/>
    <w:rsid w:val="006B4B47"/>
    <w:rsid w:val="006F6B47"/>
    <w:rsid w:val="0071093E"/>
    <w:rsid w:val="00744102"/>
    <w:rsid w:val="00747B26"/>
    <w:rsid w:val="00776C9A"/>
    <w:rsid w:val="008818FC"/>
    <w:rsid w:val="008B1FBC"/>
    <w:rsid w:val="008C1666"/>
    <w:rsid w:val="00932C4B"/>
    <w:rsid w:val="00985A3A"/>
    <w:rsid w:val="009F40B8"/>
    <w:rsid w:val="00A354EA"/>
    <w:rsid w:val="00B14ED9"/>
    <w:rsid w:val="00B35F1F"/>
    <w:rsid w:val="00B91939"/>
    <w:rsid w:val="00BD5E6E"/>
    <w:rsid w:val="00C70100"/>
    <w:rsid w:val="00C7144A"/>
    <w:rsid w:val="00C97277"/>
    <w:rsid w:val="00CA26A6"/>
    <w:rsid w:val="00CE6822"/>
    <w:rsid w:val="00D10879"/>
    <w:rsid w:val="00DE4C12"/>
    <w:rsid w:val="00E82F10"/>
    <w:rsid w:val="00E90167"/>
    <w:rsid w:val="00EA0B70"/>
    <w:rsid w:val="00EF5522"/>
    <w:rsid w:val="00F05D61"/>
    <w:rsid w:val="00F721F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6E"/>
    <w:pPr>
      <w:spacing w:before="100" w:beforeAutospacing="1" w:after="0"/>
      <w:ind w:right="864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6E"/>
    <w:pPr>
      <w:spacing w:before="100" w:beforeAutospacing="1" w:after="0"/>
      <w:ind w:right="864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3E733A-D399-4004-A745-8664934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Abate</dc:creator>
  <cp:lastModifiedBy>ABEL Abate</cp:lastModifiedBy>
  <cp:revision>3</cp:revision>
  <dcterms:created xsi:type="dcterms:W3CDTF">2024-12-06T10:23:00Z</dcterms:created>
  <dcterms:modified xsi:type="dcterms:W3CDTF">2024-12-06T10:31:00Z</dcterms:modified>
</cp:coreProperties>
</file>